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E3A" w:rsidRDefault="00836E3A" w:rsidP="00EF452D">
      <w:pPr>
        <w:ind w:firstLineChars="300" w:firstLine="729"/>
        <w:rPr>
          <w:rFonts w:ascii="Century" w:eastAsia="ＭＳ 明朝" w:hAnsi="ＭＳ 明朝" w:cs="ＭＳ 明朝"/>
          <w:color w:val="000000"/>
        </w:rPr>
      </w:pPr>
      <w:r>
        <w:rPr>
          <w:rFonts w:ascii="Century" w:eastAsia="ＭＳ 明朝" w:hAnsi="ＭＳ 明朝" w:cs="ＭＳ 明朝" w:hint="eastAsia"/>
          <w:color w:val="000000"/>
        </w:rPr>
        <w:t>海津</w:t>
      </w:r>
      <w:r w:rsidRPr="00836E3A">
        <w:rPr>
          <w:rFonts w:ascii="Century" w:eastAsia="ＭＳ 明朝" w:hAnsi="ＭＳ 明朝" w:cs="ＭＳ 明朝" w:hint="eastAsia"/>
          <w:color w:val="000000"/>
        </w:rPr>
        <w:t>市特定非営利活動促進法施行細則</w:t>
      </w:r>
    </w:p>
    <w:p w:rsidR="00836E3A" w:rsidRPr="00836E3A" w:rsidRDefault="00836E3A" w:rsidP="00842FDC">
      <w:pPr>
        <w:wordWrap w:val="0"/>
        <w:ind w:left="960" w:hanging="240"/>
        <w:jc w:val="right"/>
        <w:rPr>
          <w:rFonts w:ascii="Century" w:eastAsia="ＭＳ 明朝" w:hAnsi="ＭＳ 明朝" w:cs="ＭＳ 明朝"/>
          <w:color w:val="000000"/>
        </w:rPr>
      </w:pP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（趣旨）</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第１条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この規則は、特定非営利活動促進法（平成</w:t>
      </w:r>
      <w:r w:rsidR="00392044">
        <w:rPr>
          <w:rFonts w:ascii="Century" w:eastAsia="ＭＳ 明朝" w:hAnsi="ＭＳ 明朝" w:cs="ＭＳ 明朝" w:hint="eastAsia"/>
          <w:color w:val="000000"/>
        </w:rPr>
        <w:t>１０</w:t>
      </w:r>
      <w:r w:rsidRPr="00836E3A">
        <w:rPr>
          <w:rFonts w:ascii="Century" w:eastAsia="ＭＳ 明朝" w:hAnsi="ＭＳ 明朝" w:cs="ＭＳ 明朝" w:hint="eastAsia"/>
          <w:color w:val="000000"/>
        </w:rPr>
        <w:t>年法律第</w:t>
      </w:r>
      <w:r w:rsidR="00392044">
        <w:rPr>
          <w:rFonts w:ascii="Century" w:eastAsia="ＭＳ 明朝" w:hAnsi="ＭＳ 明朝" w:cs="ＭＳ 明朝" w:hint="eastAsia"/>
          <w:color w:val="000000"/>
        </w:rPr>
        <w:t>７</w:t>
      </w:r>
      <w:r w:rsidRPr="00836E3A">
        <w:rPr>
          <w:rFonts w:ascii="Century" w:eastAsia="ＭＳ 明朝" w:hAnsi="ＭＳ 明朝" w:cs="ＭＳ 明朝" w:hint="eastAsia"/>
          <w:color w:val="000000"/>
        </w:rPr>
        <w:t>号。以下「法」という。）及び岐阜県特定非営利活動促進法施行条例（平成</w:t>
      </w:r>
      <w:r w:rsidR="00392044">
        <w:rPr>
          <w:rFonts w:ascii="Century" w:eastAsia="ＭＳ 明朝" w:hAnsi="ＭＳ 明朝" w:cs="ＭＳ 明朝" w:hint="eastAsia"/>
          <w:color w:val="000000"/>
        </w:rPr>
        <w:t>１０</w:t>
      </w:r>
      <w:r w:rsidRPr="00836E3A">
        <w:rPr>
          <w:rFonts w:ascii="Century" w:eastAsia="ＭＳ 明朝" w:hAnsi="ＭＳ 明朝" w:cs="ＭＳ 明朝" w:hint="eastAsia"/>
          <w:color w:val="000000"/>
        </w:rPr>
        <w:t>年岐阜県条例第</w:t>
      </w:r>
      <w:r w:rsidR="00392044">
        <w:rPr>
          <w:rFonts w:ascii="Century" w:eastAsia="ＭＳ 明朝" w:hAnsi="ＭＳ 明朝" w:cs="ＭＳ 明朝" w:hint="eastAsia"/>
          <w:color w:val="000000"/>
        </w:rPr>
        <w:t>３０</w:t>
      </w:r>
      <w:r w:rsidRPr="00836E3A">
        <w:rPr>
          <w:rFonts w:ascii="Century" w:eastAsia="ＭＳ 明朝" w:hAnsi="ＭＳ 明朝" w:cs="ＭＳ 明朝" w:hint="eastAsia"/>
          <w:color w:val="000000"/>
        </w:rPr>
        <w:t>号。以下「県条例」という。）の施行に関し必要な事項を定めるものとする。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（設立の認証申請書の様式）</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第２条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１０</w:t>
      </w:r>
      <w:r w:rsidRPr="00836E3A">
        <w:rPr>
          <w:rFonts w:ascii="Century" w:eastAsia="ＭＳ 明朝" w:hAnsi="ＭＳ 明朝" w:cs="ＭＳ 明朝" w:hint="eastAsia"/>
          <w:color w:val="000000"/>
        </w:rPr>
        <w:t>条第１項の申請書は、設立認証申請書（様式第１号）によるものとする。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（公表及び縦覧）</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第３条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１０</w:t>
      </w:r>
      <w:r w:rsidRPr="00836E3A">
        <w:rPr>
          <w:rFonts w:ascii="Century" w:eastAsia="ＭＳ 明朝" w:hAnsi="ＭＳ 明朝" w:cs="ＭＳ 明朝" w:hint="eastAsia"/>
          <w:color w:val="000000"/>
        </w:rPr>
        <w:t>条第２項（法第</w:t>
      </w:r>
      <w:r w:rsidR="00392044">
        <w:rPr>
          <w:rFonts w:ascii="Century" w:eastAsia="ＭＳ 明朝" w:hAnsi="ＭＳ 明朝" w:cs="ＭＳ 明朝" w:hint="eastAsia"/>
          <w:color w:val="000000"/>
        </w:rPr>
        <w:t>２５</w:t>
      </w:r>
      <w:r w:rsidRPr="00836E3A">
        <w:rPr>
          <w:rFonts w:ascii="Century" w:eastAsia="ＭＳ 明朝" w:hAnsi="ＭＳ 明朝" w:cs="ＭＳ 明朝" w:hint="eastAsia"/>
          <w:color w:val="000000"/>
        </w:rPr>
        <w:t>条第５項及び第</w:t>
      </w:r>
      <w:r w:rsidR="00392044">
        <w:rPr>
          <w:rFonts w:ascii="Century" w:eastAsia="ＭＳ 明朝" w:hAnsi="ＭＳ 明朝" w:cs="ＭＳ 明朝" w:hint="eastAsia"/>
          <w:color w:val="000000"/>
        </w:rPr>
        <w:t>３４</w:t>
      </w:r>
      <w:r w:rsidRPr="00836E3A">
        <w:rPr>
          <w:rFonts w:ascii="Century" w:eastAsia="ＭＳ 明朝" w:hAnsi="ＭＳ 明朝" w:cs="ＭＳ 明朝" w:hint="eastAsia"/>
          <w:color w:val="000000"/>
        </w:rPr>
        <w:t>条第５項において準用する場合を含む。次項において同じ。）の規定による公表は、市が開設するインターネットのホームページに掲載して行うものとする。</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２</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１０</w:t>
      </w:r>
      <w:r w:rsidRPr="00836E3A">
        <w:rPr>
          <w:rFonts w:ascii="Century" w:eastAsia="ＭＳ 明朝" w:hAnsi="ＭＳ 明朝" w:cs="ＭＳ 明朝" w:hint="eastAsia"/>
          <w:color w:val="000000"/>
        </w:rPr>
        <w:t>条第２項に規定する所轄庁が指定する場所は、</w:t>
      </w:r>
      <w:r w:rsidR="00EA243B">
        <w:rPr>
          <w:rFonts w:ascii="Century" w:eastAsia="ＭＳ 明朝" w:hAnsi="ＭＳ 明朝" w:cs="ＭＳ 明朝" w:hint="eastAsia"/>
          <w:color w:val="000000"/>
        </w:rPr>
        <w:t>海津市</w:t>
      </w:r>
      <w:r>
        <w:rPr>
          <w:rFonts w:ascii="Century" w:eastAsia="ＭＳ 明朝" w:hAnsi="ＭＳ 明朝" w:cs="ＭＳ 明朝" w:hint="eastAsia"/>
          <w:color w:val="000000"/>
        </w:rPr>
        <w:t>まちづくり協働</w:t>
      </w:r>
      <w:r w:rsidRPr="00836E3A">
        <w:rPr>
          <w:rFonts w:ascii="Century" w:eastAsia="ＭＳ 明朝" w:hAnsi="ＭＳ 明朝" w:cs="ＭＳ 明朝" w:hint="eastAsia"/>
          <w:color w:val="000000"/>
        </w:rPr>
        <w:t>センター</w:t>
      </w:r>
      <w:r w:rsidR="00EF095C">
        <w:rPr>
          <w:rFonts w:ascii="Century" w:eastAsia="ＭＳ 明朝" w:hAnsi="ＭＳ 明朝" w:cs="ＭＳ 明朝" w:hint="eastAsia"/>
          <w:color w:val="000000"/>
        </w:rPr>
        <w:t>（以下「センター」という。）</w:t>
      </w:r>
      <w:r w:rsidRPr="00836E3A">
        <w:rPr>
          <w:rFonts w:ascii="Century" w:eastAsia="ＭＳ 明朝" w:hAnsi="ＭＳ 明朝" w:cs="ＭＳ 明朝" w:hint="eastAsia"/>
          <w:color w:val="000000"/>
        </w:rPr>
        <w:t>内とする。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（設立登記の届出）</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第４条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１３</w:t>
      </w:r>
      <w:r w:rsidRPr="00836E3A">
        <w:rPr>
          <w:rFonts w:ascii="Century" w:eastAsia="ＭＳ 明朝" w:hAnsi="ＭＳ 明朝" w:cs="ＭＳ 明朝" w:hint="eastAsia"/>
          <w:color w:val="000000"/>
        </w:rPr>
        <w:t>条第２項の規定による届出は、設立登記完了届出書（様式第２号）によるものとする。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（役員の変更等の届出）</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第５条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２３</w:t>
      </w:r>
      <w:r w:rsidRPr="00836E3A">
        <w:rPr>
          <w:rFonts w:ascii="Century" w:eastAsia="ＭＳ 明朝" w:hAnsi="ＭＳ 明朝" w:cs="ＭＳ 明朝" w:hint="eastAsia"/>
          <w:color w:val="000000"/>
        </w:rPr>
        <w:t>条第１項の規定による届出は、役員の変更等届出書（様式第３号）によるものとする。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（定款の変更の認証申請書の様式）</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第６条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２５</w:t>
      </w:r>
      <w:r w:rsidRPr="00836E3A">
        <w:rPr>
          <w:rFonts w:ascii="Century" w:eastAsia="ＭＳ 明朝" w:hAnsi="ＭＳ 明朝" w:cs="ＭＳ 明朝" w:hint="eastAsia"/>
          <w:color w:val="000000"/>
        </w:rPr>
        <w:t>条第４項の申請書は、定款変更認証申請書（様式第４号）によるものとする。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（軽微な事項に係る定款の変更の届出）</w:t>
      </w:r>
    </w:p>
    <w:p w:rsidR="00836E3A" w:rsidRPr="00836E3A" w:rsidRDefault="00836E3A" w:rsidP="00EF452D">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第７条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２５</w:t>
      </w:r>
      <w:r w:rsidRPr="00836E3A">
        <w:rPr>
          <w:rFonts w:ascii="Century" w:eastAsia="ＭＳ 明朝" w:hAnsi="ＭＳ 明朝" w:cs="ＭＳ 明朝" w:hint="eastAsia"/>
          <w:color w:val="000000"/>
        </w:rPr>
        <w:t>条第６項の規定による届出は、定款変更届出書（様式第５号）によるものとする。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（定款の変更の登記完了の提出）</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第８条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２５</w:t>
      </w:r>
      <w:r w:rsidRPr="00836E3A">
        <w:rPr>
          <w:rFonts w:ascii="Century" w:eastAsia="ＭＳ 明朝" w:hAnsi="ＭＳ 明朝" w:cs="ＭＳ 明朝" w:hint="eastAsia"/>
          <w:color w:val="000000"/>
        </w:rPr>
        <w:t>条第７項の規定による登記事項証明書の提出は、定款の変更の登記完了提出書（様式第６号）によるものとする。ただし、前条の規定による届出と同時に登記事項証明書を提出する場合にあっては、この限りでない。</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（事業報告書等の提出）</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第９条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２９</w:t>
      </w:r>
      <w:r w:rsidRPr="00836E3A">
        <w:rPr>
          <w:rFonts w:ascii="Century" w:eastAsia="ＭＳ 明朝" w:hAnsi="ＭＳ 明朝" w:cs="ＭＳ 明朝" w:hint="eastAsia"/>
          <w:color w:val="000000"/>
        </w:rPr>
        <w:t>条の規定による事業報告書等の提出は、事業報告書等提出書（様式第７号）によるものとする。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（事業報告書等の閲覧及び謄写の場所）</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１０</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県条例第７条の閲覧及び謄写の場所は、センター内とする。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（成功の不能による解散の認定の申請）</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１１</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３１</w:t>
      </w:r>
      <w:r w:rsidRPr="00836E3A">
        <w:rPr>
          <w:rFonts w:ascii="Century" w:eastAsia="ＭＳ 明朝" w:hAnsi="ＭＳ 明朝" w:cs="ＭＳ 明朝" w:hint="eastAsia"/>
          <w:color w:val="000000"/>
        </w:rPr>
        <w:t>条第２項の認定の申請は、解散認定申請書（様式第８号）によるものとする。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lastRenderedPageBreak/>
        <w:t>（解散等の届出）</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１２</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３１</w:t>
      </w:r>
      <w:r w:rsidRPr="00836E3A">
        <w:rPr>
          <w:rFonts w:ascii="Century" w:eastAsia="ＭＳ 明朝" w:hAnsi="ＭＳ 明朝" w:cs="ＭＳ 明朝" w:hint="eastAsia"/>
          <w:color w:val="000000"/>
        </w:rPr>
        <w:t>条第４項の規定による届出は、解散届出書（様式第９号）によるものとする。</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２</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３１</w:t>
      </w:r>
      <w:r w:rsidRPr="00836E3A">
        <w:rPr>
          <w:rFonts w:ascii="Century" w:eastAsia="ＭＳ 明朝" w:hAnsi="ＭＳ 明朝" w:cs="ＭＳ 明朝" w:hint="eastAsia"/>
          <w:color w:val="000000"/>
        </w:rPr>
        <w:t>条の８の規定による届出は、清算人就任届出書（様式第</w:t>
      </w:r>
      <w:r w:rsidR="00392044">
        <w:rPr>
          <w:rFonts w:ascii="Century" w:eastAsia="ＭＳ 明朝" w:hAnsi="ＭＳ 明朝" w:cs="ＭＳ 明朝" w:hint="eastAsia"/>
          <w:color w:val="000000"/>
        </w:rPr>
        <w:t>１０</w:t>
      </w:r>
      <w:r w:rsidRPr="00836E3A">
        <w:rPr>
          <w:rFonts w:ascii="Century" w:eastAsia="ＭＳ 明朝" w:hAnsi="ＭＳ 明朝" w:cs="ＭＳ 明朝" w:hint="eastAsia"/>
          <w:color w:val="000000"/>
        </w:rPr>
        <w:t>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（残余財産の譲渡の認証）</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１３</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３２</w:t>
      </w:r>
      <w:r w:rsidRPr="00836E3A">
        <w:rPr>
          <w:rFonts w:ascii="Century" w:eastAsia="ＭＳ 明朝" w:hAnsi="ＭＳ 明朝" w:cs="ＭＳ 明朝" w:hint="eastAsia"/>
          <w:color w:val="000000"/>
        </w:rPr>
        <w:t>条第２項の認証の申請は、残余財産譲渡認証申請書（様式第</w:t>
      </w:r>
      <w:r w:rsidR="00392044">
        <w:rPr>
          <w:rFonts w:ascii="Century" w:eastAsia="ＭＳ 明朝" w:hAnsi="ＭＳ 明朝" w:cs="ＭＳ 明朝" w:hint="eastAsia"/>
          <w:color w:val="000000"/>
        </w:rPr>
        <w:t>１１</w:t>
      </w:r>
      <w:r w:rsidRPr="00836E3A">
        <w:rPr>
          <w:rFonts w:ascii="Century" w:eastAsia="ＭＳ 明朝" w:hAnsi="ＭＳ 明朝" w:cs="ＭＳ 明朝" w:hint="eastAsia"/>
          <w:color w:val="000000"/>
        </w:rPr>
        <w:t>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（清算結了の届出）</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１４</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３２</w:t>
      </w:r>
      <w:r w:rsidRPr="00836E3A">
        <w:rPr>
          <w:rFonts w:ascii="Century" w:eastAsia="ＭＳ 明朝" w:hAnsi="ＭＳ 明朝" w:cs="ＭＳ 明朝" w:hint="eastAsia"/>
          <w:color w:val="000000"/>
        </w:rPr>
        <w:t>条の３の規定による届出は、清算結了届出書（様式第</w:t>
      </w:r>
      <w:r w:rsidR="00392044">
        <w:rPr>
          <w:rFonts w:ascii="Century" w:eastAsia="ＭＳ 明朝" w:hAnsi="ＭＳ 明朝" w:cs="ＭＳ 明朝" w:hint="eastAsia"/>
          <w:color w:val="000000"/>
        </w:rPr>
        <w:t>１２</w:t>
      </w:r>
      <w:r w:rsidRPr="00836E3A">
        <w:rPr>
          <w:rFonts w:ascii="Century" w:eastAsia="ＭＳ 明朝" w:hAnsi="ＭＳ 明朝" w:cs="ＭＳ 明朝" w:hint="eastAsia"/>
          <w:color w:val="000000"/>
        </w:rPr>
        <w:t>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（合併の認証申請書の様式）</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１５</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３４</w:t>
      </w:r>
      <w:r w:rsidRPr="00836E3A">
        <w:rPr>
          <w:rFonts w:ascii="Century" w:eastAsia="ＭＳ 明朝" w:hAnsi="ＭＳ 明朝" w:cs="ＭＳ 明朝" w:hint="eastAsia"/>
          <w:color w:val="000000"/>
        </w:rPr>
        <w:t>条第４項の申請書は、合併認証申請書（様式第</w:t>
      </w:r>
      <w:r w:rsidR="00392044">
        <w:rPr>
          <w:rFonts w:ascii="Century" w:eastAsia="ＭＳ 明朝" w:hAnsi="ＭＳ 明朝" w:cs="ＭＳ 明朝" w:hint="eastAsia"/>
          <w:color w:val="000000"/>
        </w:rPr>
        <w:t>１３</w:t>
      </w:r>
      <w:r w:rsidRPr="00836E3A">
        <w:rPr>
          <w:rFonts w:ascii="Century" w:eastAsia="ＭＳ 明朝" w:hAnsi="ＭＳ 明朝" w:cs="ＭＳ 明朝" w:hint="eastAsia"/>
          <w:color w:val="000000"/>
        </w:rPr>
        <w:t>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（合併の場合の貸借対照表等の備置き等）</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１６</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３５</w:t>
      </w:r>
      <w:r w:rsidRPr="00836E3A">
        <w:rPr>
          <w:rFonts w:ascii="Century" w:eastAsia="ＭＳ 明朝" w:hAnsi="ＭＳ 明朝" w:cs="ＭＳ 明朝" w:hint="eastAsia"/>
          <w:color w:val="000000"/>
        </w:rPr>
        <w:t>条第１項の貸借対照表及び財産目録は、合併する各特定非営利活動法人について作成し、同条第２項の規定により債権者が異議を述べることができる期間が満了するまでの間、それぞれの主たる事務所に備え置く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（合併登記の届出）</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１７</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３９</w:t>
      </w:r>
      <w:r w:rsidRPr="00836E3A">
        <w:rPr>
          <w:rFonts w:ascii="Century" w:eastAsia="ＭＳ 明朝" w:hAnsi="ＭＳ 明朝" w:cs="ＭＳ 明朝" w:hint="eastAsia"/>
          <w:color w:val="000000"/>
        </w:rPr>
        <w:t>条第２項において準用する法第</w:t>
      </w:r>
      <w:r w:rsidR="00392044">
        <w:rPr>
          <w:rFonts w:ascii="Century" w:eastAsia="ＭＳ 明朝" w:hAnsi="ＭＳ 明朝" w:cs="ＭＳ 明朝" w:hint="eastAsia"/>
          <w:color w:val="000000"/>
        </w:rPr>
        <w:t>１３</w:t>
      </w:r>
      <w:r w:rsidRPr="00836E3A">
        <w:rPr>
          <w:rFonts w:ascii="Century" w:eastAsia="ＭＳ 明朝" w:hAnsi="ＭＳ 明朝" w:cs="ＭＳ 明朝" w:hint="eastAsia"/>
          <w:color w:val="000000"/>
        </w:rPr>
        <w:t>条第２項の規定による届出は、合併登記完了届出書（様式第</w:t>
      </w:r>
      <w:r w:rsidR="00392044">
        <w:rPr>
          <w:rFonts w:ascii="Century" w:eastAsia="ＭＳ 明朝" w:hAnsi="ＭＳ 明朝" w:cs="ＭＳ 明朝" w:hint="eastAsia"/>
          <w:color w:val="000000"/>
        </w:rPr>
        <w:t>１４</w:t>
      </w:r>
      <w:r w:rsidRPr="00836E3A">
        <w:rPr>
          <w:rFonts w:ascii="Century" w:eastAsia="ＭＳ 明朝" w:hAnsi="ＭＳ 明朝" w:cs="ＭＳ 明朝" w:hint="eastAsia"/>
          <w:color w:val="000000"/>
        </w:rPr>
        <w:t>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（検査の際の身分証明</w:t>
      </w:r>
      <w:r w:rsidR="0083306D">
        <w:rPr>
          <w:rFonts w:ascii="Century" w:eastAsia="ＭＳ 明朝" w:hAnsi="ＭＳ 明朝" w:cs="ＭＳ 明朝" w:hint="eastAsia"/>
          <w:color w:val="000000"/>
        </w:rPr>
        <w:t>書</w:t>
      </w:r>
      <w:r w:rsidRPr="00836E3A">
        <w:rPr>
          <w:rFonts w:ascii="Century" w:eastAsia="ＭＳ 明朝" w:hAnsi="ＭＳ 明朝" w:cs="ＭＳ 明朝" w:hint="eastAsia"/>
          <w:color w:val="000000"/>
        </w:rPr>
        <w:t>）</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１８</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４１</w:t>
      </w:r>
      <w:r w:rsidRPr="00836E3A">
        <w:rPr>
          <w:rFonts w:ascii="Century" w:eastAsia="ＭＳ 明朝" w:hAnsi="ＭＳ 明朝" w:cs="ＭＳ 明朝" w:hint="eastAsia"/>
          <w:color w:val="000000"/>
        </w:rPr>
        <w:t>条第３項の証明書は、</w:t>
      </w:r>
      <w:r w:rsidR="0083306D">
        <w:rPr>
          <w:rFonts w:ascii="Century" w:eastAsia="ＭＳ 明朝" w:hAnsi="ＭＳ 明朝" w:cs="ＭＳ 明朝" w:hint="eastAsia"/>
          <w:color w:val="000000"/>
        </w:rPr>
        <w:t>特定非営利活動促進</w:t>
      </w:r>
      <w:r w:rsidRPr="00836E3A">
        <w:rPr>
          <w:rFonts w:ascii="Century" w:eastAsia="ＭＳ 明朝" w:hAnsi="ＭＳ 明朝" w:cs="ＭＳ 明朝" w:hint="eastAsia"/>
          <w:color w:val="000000"/>
        </w:rPr>
        <w:t>法第</w:t>
      </w:r>
      <w:r w:rsidR="00392044">
        <w:rPr>
          <w:rFonts w:ascii="Century" w:eastAsia="ＭＳ 明朝" w:hAnsi="ＭＳ 明朝" w:cs="ＭＳ 明朝" w:hint="eastAsia"/>
          <w:color w:val="000000"/>
        </w:rPr>
        <w:t>４１</w:t>
      </w:r>
      <w:r w:rsidRPr="00836E3A">
        <w:rPr>
          <w:rFonts w:ascii="Century" w:eastAsia="ＭＳ 明朝" w:hAnsi="ＭＳ 明朝" w:cs="ＭＳ 明朝" w:hint="eastAsia"/>
          <w:color w:val="000000"/>
        </w:rPr>
        <w:t>条第３項の規定による職員の証（様式第</w:t>
      </w:r>
      <w:r w:rsidR="00392044">
        <w:rPr>
          <w:rFonts w:ascii="Century" w:eastAsia="ＭＳ 明朝" w:hAnsi="ＭＳ 明朝" w:cs="ＭＳ 明朝" w:hint="eastAsia"/>
          <w:color w:val="000000"/>
        </w:rPr>
        <w:t>１５</w:t>
      </w:r>
      <w:r w:rsidRPr="00836E3A">
        <w:rPr>
          <w:rFonts w:ascii="Century" w:eastAsia="ＭＳ 明朝" w:hAnsi="ＭＳ 明朝" w:cs="ＭＳ 明朝" w:hint="eastAsia"/>
          <w:color w:val="000000"/>
        </w:rPr>
        <w:t>号）によるものとする。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（書面の作成等における情報通信の技術を利用する方法）</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１９</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県条例第</w:t>
      </w:r>
      <w:r w:rsidR="00392044">
        <w:rPr>
          <w:rFonts w:ascii="Century" w:eastAsia="ＭＳ 明朝" w:hAnsi="ＭＳ 明朝" w:cs="ＭＳ 明朝" w:hint="eastAsia"/>
          <w:color w:val="000000"/>
        </w:rPr>
        <w:t>１５</w:t>
      </w:r>
      <w:r w:rsidRPr="00836E3A">
        <w:rPr>
          <w:rFonts w:ascii="Century" w:eastAsia="ＭＳ 明朝" w:hAnsi="ＭＳ 明朝" w:cs="ＭＳ 明朝" w:hint="eastAsia"/>
          <w:color w:val="000000"/>
        </w:rPr>
        <w:t>条第２項の規定による作成は、特定非営利活動法人の使用に係る電子計算機に備えられたファイルに記録する方法又は磁気ディスク、</w:t>
      </w:r>
      <w:r w:rsidR="00E616A5">
        <w:rPr>
          <w:rFonts w:ascii="Century" w:eastAsia="ＭＳ 明朝" w:hAnsi="ＭＳ 明朝" w:cs="ＭＳ 明朝" w:hint="eastAsia"/>
          <w:color w:val="000000"/>
        </w:rPr>
        <w:t>光ディスク</w:t>
      </w:r>
      <w:r w:rsidRPr="00836E3A">
        <w:rPr>
          <w:rFonts w:ascii="Century" w:eastAsia="ＭＳ 明朝" w:hAnsi="ＭＳ 明朝" w:cs="ＭＳ 明朝" w:hint="eastAsia"/>
          <w:color w:val="000000"/>
        </w:rPr>
        <w:t>その他これらに準ずる方法により一定の事項を確実に記録しておくことができる物（以下「磁気ディスク等」という。）をもって調製する方法により行わなければならない。</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２０</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県条例第</w:t>
      </w:r>
      <w:r w:rsidR="00392044">
        <w:rPr>
          <w:rFonts w:ascii="Century" w:eastAsia="ＭＳ 明朝" w:hAnsi="ＭＳ 明朝" w:cs="ＭＳ 明朝" w:hint="eastAsia"/>
          <w:color w:val="000000"/>
        </w:rPr>
        <w:t>１５</w:t>
      </w:r>
      <w:r w:rsidRPr="00836E3A">
        <w:rPr>
          <w:rFonts w:ascii="Century" w:eastAsia="ＭＳ 明朝" w:hAnsi="ＭＳ 明朝" w:cs="ＭＳ 明朝" w:hint="eastAsia"/>
          <w:color w:val="000000"/>
        </w:rPr>
        <w:t>条第２項の規定による備置きは、次</w:t>
      </w:r>
      <w:r w:rsidR="00E64263">
        <w:rPr>
          <w:rFonts w:ascii="Century" w:eastAsia="ＭＳ 明朝" w:hAnsi="ＭＳ 明朝" w:cs="ＭＳ 明朝" w:hint="eastAsia"/>
          <w:color w:val="000000"/>
        </w:rPr>
        <w:t>の各号</w:t>
      </w:r>
      <w:r w:rsidR="001669BB">
        <w:rPr>
          <w:rFonts w:ascii="Century" w:eastAsia="ＭＳ 明朝" w:hAnsi="ＭＳ 明朝" w:cs="ＭＳ 明朝" w:hint="eastAsia"/>
          <w:color w:val="000000"/>
        </w:rPr>
        <w:t>の</w:t>
      </w:r>
      <w:r w:rsidRPr="00836E3A">
        <w:rPr>
          <w:rFonts w:ascii="Century" w:eastAsia="ＭＳ 明朝" w:hAnsi="ＭＳ 明朝" w:cs="ＭＳ 明朝" w:hint="eastAsia"/>
          <w:color w:val="000000"/>
        </w:rPr>
        <w:t>いずれか</w:t>
      </w:r>
      <w:r w:rsidR="00E64263">
        <w:rPr>
          <w:rFonts w:ascii="Century" w:eastAsia="ＭＳ 明朝" w:hAnsi="ＭＳ 明朝" w:cs="ＭＳ 明朝" w:hint="eastAsia"/>
          <w:color w:val="000000"/>
        </w:rPr>
        <w:t>の方法</w:t>
      </w:r>
      <w:r w:rsidRPr="00836E3A">
        <w:rPr>
          <w:rFonts w:ascii="Century" w:eastAsia="ＭＳ 明朝" w:hAnsi="ＭＳ 明朝" w:cs="ＭＳ 明朝" w:hint="eastAsia"/>
          <w:color w:val="000000"/>
        </w:rPr>
        <w:t>により行わなければならない。</w:t>
      </w:r>
    </w:p>
    <w:p w:rsidR="00836E3A" w:rsidRPr="00836E3A" w:rsidRDefault="00EF452D" w:rsidP="00842FDC">
      <w:pPr>
        <w:ind w:leftChars="100" w:left="486" w:hangingChars="100" w:hanging="243"/>
        <w:rPr>
          <w:rFonts w:ascii="Century" w:eastAsia="ＭＳ 明朝" w:hAnsi="ＭＳ 明朝" w:cs="ＭＳ 明朝"/>
          <w:color w:val="000000"/>
        </w:rPr>
      </w:pPr>
      <w:r>
        <w:rPr>
          <w:rFonts w:ascii="Century" w:eastAsia="ＭＳ 明朝" w:hAnsi="ＭＳ 明朝" w:cs="ＭＳ 明朝" w:hint="eastAsia"/>
          <w:color w:val="000000"/>
        </w:rPr>
        <w:t xml:space="preserve">⑴　</w:t>
      </w:r>
      <w:r w:rsidR="00836E3A" w:rsidRPr="00836E3A">
        <w:rPr>
          <w:rFonts w:ascii="Century" w:eastAsia="ＭＳ 明朝" w:hAnsi="ＭＳ 明朝" w:cs="ＭＳ 明朝" w:hint="eastAsia"/>
          <w:color w:val="000000"/>
        </w:rPr>
        <w:t>作成された電磁的記録を特定非営利活動法人の使用に係る電子計算機に備えられたファイル又は磁気ディスク等をもって調製するファイルにより備え置く方法</w:t>
      </w:r>
    </w:p>
    <w:p w:rsidR="00836E3A" w:rsidRPr="00836E3A" w:rsidRDefault="00EF452D" w:rsidP="00842FDC">
      <w:pPr>
        <w:ind w:leftChars="100" w:left="486" w:hangingChars="100" w:hanging="243"/>
        <w:rPr>
          <w:rFonts w:ascii="Century" w:eastAsia="ＭＳ 明朝" w:hAnsi="ＭＳ 明朝" w:cs="ＭＳ 明朝"/>
          <w:color w:val="000000"/>
        </w:rPr>
      </w:pPr>
      <w:r>
        <w:rPr>
          <w:rFonts w:ascii="Century" w:eastAsia="ＭＳ 明朝" w:hAnsi="ＭＳ 明朝" w:cs="ＭＳ 明朝" w:hint="eastAsia"/>
          <w:color w:val="000000"/>
        </w:rPr>
        <w:t xml:space="preserve">⑵　</w:t>
      </w:r>
      <w:r w:rsidR="00836E3A" w:rsidRPr="00836E3A">
        <w:rPr>
          <w:rFonts w:ascii="Century" w:eastAsia="ＭＳ 明朝" w:hAnsi="ＭＳ 明朝" w:cs="ＭＳ 明朝" w:hint="eastAsia"/>
          <w:color w:val="000000"/>
        </w:rPr>
        <w:t>書面に記載されている事項をスキャナ（これに準ずる画像読取装置を含む。）により読み取って作成された電磁的記録を特定非営利活動法人の使用に係る電子計算機に備えられたファイル又は磁気ディスク等をもって調製するファイルにより備え置く方法</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lastRenderedPageBreak/>
        <w:t>２</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特定非営利活動法人は、前項の規定による備置きを行うときは、必要に応じて、電磁的記録に記録された事項を、直ちに明瞭かつ整然とした形式で、特定非営利活動法人の使用に係る電子計算機その他の機器に表示することができ、及び書面を出力することができるようにしなければならない。</w:t>
      </w:r>
    </w:p>
    <w:p w:rsidR="00836E3A" w:rsidRPr="00836E3A" w:rsidRDefault="00836E3A" w:rsidP="00842FDC">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第</w:t>
      </w:r>
      <w:r w:rsidR="00392044">
        <w:rPr>
          <w:rFonts w:ascii="Century" w:eastAsia="ＭＳ 明朝" w:hAnsi="ＭＳ 明朝" w:cs="ＭＳ 明朝" w:hint="eastAsia"/>
          <w:color w:val="000000"/>
        </w:rPr>
        <w:t>２１</w:t>
      </w:r>
      <w:r w:rsidRPr="00836E3A">
        <w:rPr>
          <w:rFonts w:ascii="Century" w:eastAsia="ＭＳ 明朝" w:hAnsi="ＭＳ 明朝" w:cs="ＭＳ 明朝" w:hint="eastAsia"/>
          <w:color w:val="000000"/>
        </w:rPr>
        <w:t>条</w:t>
      </w:r>
      <w:r w:rsidR="00EF452D">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県条例第</w:t>
      </w:r>
      <w:r w:rsidR="00392044">
        <w:rPr>
          <w:rFonts w:ascii="Century" w:eastAsia="ＭＳ 明朝" w:hAnsi="ＭＳ 明朝" w:cs="ＭＳ 明朝" w:hint="eastAsia"/>
          <w:color w:val="000000"/>
        </w:rPr>
        <w:t>１５</w:t>
      </w:r>
      <w:r w:rsidRPr="00836E3A">
        <w:rPr>
          <w:rFonts w:ascii="Century" w:eastAsia="ＭＳ 明朝" w:hAnsi="ＭＳ 明朝" w:cs="ＭＳ 明朝" w:hint="eastAsia"/>
          <w:color w:val="000000"/>
        </w:rPr>
        <w:t>条第２項の閲覧は、同項に規定する事項を特定非営利活動法人の事務所に備え置く電子計算機の映像面に表示する方法又は当該事項を記載した書類による方法により行わなければならない。</w:t>
      </w:r>
    </w:p>
    <w:p w:rsidR="00836E3A" w:rsidRPr="00836E3A" w:rsidRDefault="00836E3A" w:rsidP="00EF452D">
      <w:pPr>
        <w:ind w:firstLineChars="300" w:firstLine="729"/>
        <w:rPr>
          <w:rFonts w:ascii="Century" w:eastAsia="ＭＳ 明朝" w:hAnsi="ＭＳ 明朝" w:cs="ＭＳ 明朝"/>
          <w:color w:val="000000"/>
        </w:rPr>
      </w:pPr>
      <w:r w:rsidRPr="00836E3A">
        <w:rPr>
          <w:rFonts w:ascii="Century" w:eastAsia="ＭＳ 明朝" w:hAnsi="ＭＳ 明朝" w:cs="ＭＳ 明朝" w:hint="eastAsia"/>
          <w:color w:val="000000"/>
        </w:rPr>
        <w:t>附</w:t>
      </w:r>
      <w:r w:rsidR="001669BB">
        <w:rPr>
          <w:rFonts w:ascii="Century" w:eastAsia="ＭＳ 明朝" w:hAnsi="ＭＳ 明朝" w:cs="ＭＳ 明朝" w:hint="eastAsia"/>
          <w:color w:val="000000"/>
        </w:rPr>
        <w:t xml:space="preserve">　</w:t>
      </w:r>
      <w:bookmarkStart w:id="0" w:name="_GoBack"/>
      <w:bookmarkEnd w:id="0"/>
      <w:r w:rsidRPr="00836E3A">
        <w:rPr>
          <w:rFonts w:ascii="Century" w:eastAsia="ＭＳ 明朝" w:hAnsi="ＭＳ 明朝" w:cs="ＭＳ 明朝" w:hint="eastAsia"/>
          <w:color w:val="000000"/>
        </w:rPr>
        <w:t>則</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（施行期日）</w:t>
      </w:r>
    </w:p>
    <w:p w:rsidR="00836E3A" w:rsidRPr="00836E3A" w:rsidRDefault="00836E3A" w:rsidP="00842FDC">
      <w:pPr>
        <w:rPr>
          <w:rFonts w:ascii="Century" w:eastAsia="ＭＳ 明朝" w:hAnsi="ＭＳ 明朝" w:cs="ＭＳ 明朝"/>
          <w:color w:val="000000"/>
        </w:rPr>
      </w:pPr>
      <w:r w:rsidRPr="00836E3A">
        <w:rPr>
          <w:rFonts w:ascii="Century" w:eastAsia="ＭＳ 明朝" w:hAnsi="ＭＳ 明朝" w:cs="ＭＳ 明朝" w:hint="eastAsia"/>
          <w:color w:val="000000"/>
        </w:rPr>
        <w:t>１</w:t>
      </w:r>
      <w:r w:rsidRPr="00836E3A">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この規則は、</w:t>
      </w:r>
      <w:r>
        <w:rPr>
          <w:rFonts w:ascii="Century" w:eastAsia="ＭＳ 明朝" w:hAnsi="ＭＳ 明朝" w:cs="ＭＳ 明朝" w:hint="eastAsia"/>
          <w:color w:val="000000"/>
        </w:rPr>
        <w:t>令和８</w:t>
      </w:r>
      <w:r w:rsidRPr="00836E3A">
        <w:rPr>
          <w:rFonts w:ascii="Century" w:eastAsia="ＭＳ 明朝" w:hAnsi="ＭＳ 明朝" w:cs="ＭＳ 明朝" w:hint="eastAsia"/>
          <w:color w:val="000000"/>
        </w:rPr>
        <w:t>年４月１日から施行する。</w:t>
      </w:r>
    </w:p>
    <w:p w:rsidR="00836E3A" w:rsidRPr="00836E3A" w:rsidRDefault="00836E3A" w:rsidP="00EF452D">
      <w:pPr>
        <w:ind w:firstLineChars="100" w:firstLine="243"/>
        <w:rPr>
          <w:rFonts w:ascii="Century" w:eastAsia="ＭＳ 明朝" w:hAnsi="ＭＳ 明朝" w:cs="ＭＳ 明朝"/>
          <w:color w:val="000000"/>
        </w:rPr>
      </w:pPr>
      <w:r w:rsidRPr="00836E3A">
        <w:rPr>
          <w:rFonts w:ascii="Century" w:eastAsia="ＭＳ 明朝" w:hAnsi="ＭＳ 明朝" w:cs="ＭＳ 明朝" w:hint="eastAsia"/>
          <w:color w:val="000000"/>
        </w:rPr>
        <w:t>（経過措置）</w:t>
      </w:r>
    </w:p>
    <w:p w:rsidR="00C617B3" w:rsidRDefault="00836E3A" w:rsidP="00EF452D">
      <w:pPr>
        <w:ind w:left="243" w:hangingChars="100" w:hanging="243"/>
        <w:rPr>
          <w:rFonts w:ascii="Century" w:eastAsia="ＭＳ 明朝" w:hAnsi="ＭＳ 明朝" w:cs="ＭＳ 明朝"/>
          <w:color w:val="000000"/>
        </w:rPr>
      </w:pPr>
      <w:r w:rsidRPr="00836E3A">
        <w:rPr>
          <w:rFonts w:ascii="Century" w:eastAsia="ＭＳ 明朝" w:hAnsi="ＭＳ 明朝" w:cs="ＭＳ 明朝" w:hint="eastAsia"/>
          <w:color w:val="000000"/>
        </w:rPr>
        <w:t>２</w:t>
      </w:r>
      <w:r w:rsidRPr="00836E3A">
        <w:rPr>
          <w:rFonts w:ascii="Century" w:eastAsia="ＭＳ 明朝" w:hAnsi="ＭＳ 明朝" w:cs="ＭＳ 明朝" w:hint="eastAsia"/>
          <w:color w:val="000000"/>
        </w:rPr>
        <w:t xml:space="preserve"> </w:t>
      </w:r>
      <w:r w:rsidRPr="00836E3A">
        <w:rPr>
          <w:rFonts w:ascii="Century" w:eastAsia="ＭＳ 明朝" w:hAnsi="ＭＳ 明朝" w:cs="ＭＳ 明朝" w:hint="eastAsia"/>
          <w:color w:val="000000"/>
        </w:rPr>
        <w:t>この規則の施行の際現に岐阜県特定非営利活動促進法施行条例施行規則（平成</w:t>
      </w:r>
      <w:r w:rsidR="00392044">
        <w:rPr>
          <w:rFonts w:ascii="Century" w:eastAsia="ＭＳ 明朝" w:hAnsi="ＭＳ 明朝" w:cs="ＭＳ 明朝" w:hint="eastAsia"/>
          <w:color w:val="000000"/>
        </w:rPr>
        <w:t>１０</w:t>
      </w:r>
      <w:r w:rsidRPr="00836E3A">
        <w:rPr>
          <w:rFonts w:ascii="Century" w:eastAsia="ＭＳ 明朝" w:hAnsi="ＭＳ 明朝" w:cs="ＭＳ 明朝" w:hint="eastAsia"/>
          <w:color w:val="000000"/>
        </w:rPr>
        <w:t>年岐阜県規則第</w:t>
      </w:r>
      <w:r w:rsidR="00392044">
        <w:rPr>
          <w:rFonts w:ascii="Century" w:eastAsia="ＭＳ 明朝" w:hAnsi="ＭＳ 明朝" w:cs="ＭＳ 明朝" w:hint="eastAsia"/>
          <w:color w:val="000000"/>
        </w:rPr>
        <w:t>１００</w:t>
      </w:r>
      <w:r w:rsidRPr="00836E3A">
        <w:rPr>
          <w:rFonts w:ascii="Century" w:eastAsia="ＭＳ 明朝" w:hAnsi="ＭＳ 明朝" w:cs="ＭＳ 明朝" w:hint="eastAsia"/>
          <w:color w:val="000000"/>
        </w:rPr>
        <w:t>号）の規定により作成されている申請書その他の書類は、この規則の相当規定により作成された申請書その他の書類とみなす。</w:t>
      </w:r>
    </w:p>
    <w:sectPr w:rsidR="00C617B3" w:rsidSect="00842FDC">
      <w:footerReference w:type="default" r:id="rId6"/>
      <w:pgSz w:w="11905" w:h="16837" w:code="9"/>
      <w:pgMar w:top="1701" w:right="1418" w:bottom="1418" w:left="1701" w:header="720" w:footer="720" w:gutter="0"/>
      <w:cols w:space="720"/>
      <w:noEndnote/>
      <w:docGrid w:type="linesAndChars" w:linePitch="34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BD" w:rsidRDefault="00F6339B">
      <w:r>
        <w:separator/>
      </w:r>
    </w:p>
  </w:endnote>
  <w:endnote w:type="continuationSeparator" w:id="0">
    <w:p w:rsidR="005222BD" w:rsidRDefault="00F6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2BD" w:rsidRDefault="005222BD">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BD" w:rsidRDefault="00F6339B">
      <w:r>
        <w:separator/>
      </w:r>
    </w:p>
  </w:footnote>
  <w:footnote w:type="continuationSeparator" w:id="0">
    <w:p w:rsidR="005222BD" w:rsidRDefault="00F63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43"/>
  <w:drawingGridVerticalSpacing w:val="343"/>
  <w:displayHorizontalDrawingGridEvery w:val="0"/>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9B"/>
    <w:rsid w:val="001669BB"/>
    <w:rsid w:val="00306DE4"/>
    <w:rsid w:val="0033738F"/>
    <w:rsid w:val="00392044"/>
    <w:rsid w:val="004B3CA0"/>
    <w:rsid w:val="004C61DA"/>
    <w:rsid w:val="005222BD"/>
    <w:rsid w:val="00666AC9"/>
    <w:rsid w:val="0083306D"/>
    <w:rsid w:val="00836E3A"/>
    <w:rsid w:val="00842FDC"/>
    <w:rsid w:val="00896417"/>
    <w:rsid w:val="009B075B"/>
    <w:rsid w:val="00B076CE"/>
    <w:rsid w:val="00C41886"/>
    <w:rsid w:val="00C41E0F"/>
    <w:rsid w:val="00C617B3"/>
    <w:rsid w:val="00E616A5"/>
    <w:rsid w:val="00E64263"/>
    <w:rsid w:val="00EA243B"/>
    <w:rsid w:val="00EF095C"/>
    <w:rsid w:val="00EF452D"/>
    <w:rsid w:val="00F307D7"/>
    <w:rsid w:val="00F63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151A0C9E-7124-47A7-86C7-3D7439C7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3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339B"/>
    <w:rPr>
      <w:rFonts w:asciiTheme="majorHAnsi" w:eastAsiaTheme="majorEastAsia" w:hAnsiTheme="majorHAnsi" w:cstheme="majorBidi"/>
      <w:kern w:val="0"/>
      <w:sz w:val="18"/>
      <w:szCs w:val="18"/>
    </w:rPr>
  </w:style>
  <w:style w:type="paragraph" w:styleId="a5">
    <w:name w:val="header"/>
    <w:basedOn w:val="a"/>
    <w:link w:val="a6"/>
    <w:uiPriority w:val="99"/>
    <w:unhideWhenUsed/>
    <w:rsid w:val="00836E3A"/>
    <w:pPr>
      <w:tabs>
        <w:tab w:val="center" w:pos="4252"/>
        <w:tab w:val="right" w:pos="8504"/>
      </w:tabs>
      <w:snapToGrid w:val="0"/>
    </w:pPr>
  </w:style>
  <w:style w:type="character" w:customStyle="1" w:styleId="a6">
    <w:name w:val="ヘッダー (文字)"/>
    <w:basedOn w:val="a0"/>
    <w:link w:val="a5"/>
    <w:uiPriority w:val="99"/>
    <w:rsid w:val="00836E3A"/>
    <w:rPr>
      <w:rFonts w:ascii="Arial" w:hAnsi="Arial" w:cs="Arial"/>
      <w:kern w:val="0"/>
      <w:sz w:val="24"/>
      <w:szCs w:val="24"/>
    </w:rPr>
  </w:style>
  <w:style w:type="paragraph" w:styleId="a7">
    <w:name w:val="footer"/>
    <w:basedOn w:val="a"/>
    <w:link w:val="a8"/>
    <w:uiPriority w:val="99"/>
    <w:unhideWhenUsed/>
    <w:rsid w:val="00836E3A"/>
    <w:pPr>
      <w:tabs>
        <w:tab w:val="center" w:pos="4252"/>
        <w:tab w:val="right" w:pos="8504"/>
      </w:tabs>
      <w:snapToGrid w:val="0"/>
    </w:pPr>
  </w:style>
  <w:style w:type="character" w:customStyle="1" w:styleId="a8">
    <w:name w:val="フッター (文字)"/>
    <w:basedOn w:val="a0"/>
    <w:link w:val="a7"/>
    <w:uiPriority w:val="99"/>
    <w:rsid w:val="00836E3A"/>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2192</Words>
  <Characters>81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章嘉</dc:creator>
  <cp:keywords/>
  <dc:description/>
  <cp:lastModifiedBy>高木　昭久</cp:lastModifiedBy>
  <cp:revision>3</cp:revision>
  <cp:lastPrinted>2026-01-24T23:50:00Z</cp:lastPrinted>
  <dcterms:created xsi:type="dcterms:W3CDTF">2026-02-03T08:32:00Z</dcterms:created>
  <dcterms:modified xsi:type="dcterms:W3CDTF">2026-02-03T08:33:00Z</dcterms:modified>
</cp:coreProperties>
</file>